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5"/>
          <w:tab w:val="center" w:pos="4153"/>
        </w:tabs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江苏核电召开2024年度QC小组</w:t>
      </w:r>
    </w:p>
    <w:p>
      <w:pPr>
        <w:tabs>
          <w:tab w:val="left" w:pos="285"/>
          <w:tab w:val="center" w:pos="4153"/>
        </w:tabs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成果发布评审会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为深入实施质量强国战略，牢固树立质量第一意识， 3月21日，江苏核电隆重召开2024年度QC小组成果发布评审会，江苏核电安监总经理王伟出席会议。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次评审会由连云港市质量协会、中国船舶716研究所、中核核电运行管理有限公司、海南核电有限公司的4位专家和公司内部的4位评委共同组成评委组，对来自公司7个处室的12个QC小组成果进行了点评。会上，各小组大显身手，以丰富多样的形式充分展示了一年来取得的成果。经过激烈角逐，维修三处高压纵横QC小组的《降低5、6号机组SEO系统月均缺陷次数》、化学处化学远航QC小组的《缩短发电机氢冷系统气体浓度的报告时间》课题荣获公司一等奖，另有2个小组荣获最佳发布奖，5个小组荣获二等奖，11个小组荣获三等奖。后续公司将推荐获奖QC小组参加集团公司、省、市质协和各行业协会的成果评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伟对本次评审会的成功举办表示肯定，同时强调，QC小组活动是员工参与企业质量管理的一种重要形式，指导员工在生产活动中将质量意识和质量规范“内化于心，外化于行”，要努力探索工作流程中的创新点，持续推进现场工作质量提升，为企业提质增效、创造价值发挥积极作用，助力公司高质量发展。</w:t>
      </w:r>
    </w:p>
    <w:p>
      <w:pPr>
        <w:jc w:val="center"/>
        <w:rPr>
          <w:rFonts w:hint="default" w:ascii="仿宋" w:hAnsi="仿宋" w:eastAsia="仿宋"/>
          <w:lang w:val="en-US" w:eastAsia="zh-CN"/>
        </w:rPr>
      </w:pPr>
      <w:r>
        <w:rPr>
          <w:rFonts w:hint="eastAsia" w:ascii="仿宋" w:hAnsi="仿宋" w:eastAsia="仿宋"/>
          <w:lang w:val="en-US" w:eastAsia="zh-CN"/>
        </w:rPr>
        <w:t xml:space="preserve">                                                             </w:t>
      </w:r>
      <w:bookmarkStart w:id="0" w:name="_GoBack"/>
      <w:bookmarkEnd w:id="0"/>
      <w:r>
        <w:rPr>
          <w:rFonts w:hint="eastAsia" w:ascii="仿宋" w:hAnsi="仿宋" w:eastAsia="仿宋"/>
          <w:lang w:val="en-US" w:eastAsia="zh-CN"/>
        </w:rPr>
        <w:t>(韩娜)</w:t>
      </w:r>
    </w:p>
    <w:p>
      <w:pPr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drawing>
          <wp:inline distT="0" distB="0" distL="0" distR="0">
            <wp:extent cx="3634740" cy="2524125"/>
            <wp:effectExtent l="0" t="0" r="762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39469" cy="252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</w:rPr>
      </w:pPr>
    </w:p>
    <w:sectPr>
      <w:pgSz w:w="11906" w:h="16838"/>
      <w:pgMar w:top="993" w:right="1800" w:bottom="56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4ZDY2N2UwZjJmMGU5ZWVmY2QyMWQ2NDBkOWQwMzMifQ=="/>
  </w:docVars>
  <w:rsids>
    <w:rsidRoot w:val="008D2A97"/>
    <w:rsid w:val="000D24AB"/>
    <w:rsid w:val="001A138E"/>
    <w:rsid w:val="0021501A"/>
    <w:rsid w:val="002C34DE"/>
    <w:rsid w:val="0031528F"/>
    <w:rsid w:val="003D6116"/>
    <w:rsid w:val="003F600D"/>
    <w:rsid w:val="00465E7E"/>
    <w:rsid w:val="00474334"/>
    <w:rsid w:val="0061384C"/>
    <w:rsid w:val="006452BB"/>
    <w:rsid w:val="00695B90"/>
    <w:rsid w:val="006B0E5B"/>
    <w:rsid w:val="006B5DE3"/>
    <w:rsid w:val="00704CE2"/>
    <w:rsid w:val="008D2A97"/>
    <w:rsid w:val="0095799C"/>
    <w:rsid w:val="009D77F1"/>
    <w:rsid w:val="00A62270"/>
    <w:rsid w:val="00B445A2"/>
    <w:rsid w:val="00B66F14"/>
    <w:rsid w:val="00BE3FED"/>
    <w:rsid w:val="00C03E5C"/>
    <w:rsid w:val="00C0524C"/>
    <w:rsid w:val="00C44FFC"/>
    <w:rsid w:val="00CF1CAF"/>
    <w:rsid w:val="00E60991"/>
    <w:rsid w:val="00E858CD"/>
    <w:rsid w:val="00F34265"/>
    <w:rsid w:val="00F65971"/>
    <w:rsid w:val="00FF670A"/>
    <w:rsid w:val="37DF1F1A"/>
    <w:rsid w:val="3E3B6FBE"/>
    <w:rsid w:val="3EC14701"/>
    <w:rsid w:val="49207E47"/>
    <w:rsid w:val="639D3E37"/>
    <w:rsid w:val="66F96B3B"/>
    <w:rsid w:val="7318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449</Characters>
  <Lines>3</Lines>
  <Paragraphs>1</Paragraphs>
  <TotalTime>6</TotalTime>
  <ScaleCrop>false</ScaleCrop>
  <LinksUpToDate>false</LinksUpToDate>
  <CharactersWithSpaces>526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2024-03-22T06:28:00Z</dcterms:created>
  <dc:creator>蔚冉</dc:creator>
  <cp:lastModifiedBy>Administrator</cp:lastModifiedBy>
  <dcterms:modified xsi:type="dcterms:W3CDTF">2024-03-28T01:24:19Z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65B298C72D6447EF973CF8567F33218A_13</vt:lpwstr>
  </property>
</Properties>
</file>